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eastAsia="pl-PL"/>
        </w:rPr>
      </w:pPr>
      <w:r>
        <w:rPr/>
        <w:drawing>
          <wp:inline distT="0" distB="9525" distL="0" distR="0">
            <wp:extent cx="2066925" cy="714375"/>
            <wp:effectExtent l="0" t="0" r="0" b="0"/>
            <wp:docPr id="1" name="Obraz 2" descr="http://www.kwartalnikrsk.pl/images/nowe_logo_rsk.png?crc=3822709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http://www.kwartalnikrsk.pl/images/nowe_logo_rsk.png?crc=3822709709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lang w:eastAsia="pl-PL"/>
        </w:rPr>
      </w:pPr>
      <w:r>
        <w:rPr>
          <w:lang w:eastAsia="pl-PL"/>
        </w:rPr>
      </w:r>
    </w:p>
    <w:p>
      <w:pPr>
        <w:pStyle w:val="Normal"/>
        <w:jc w:val="center"/>
        <w:rPr>
          <w:lang w:eastAsia="pl-PL"/>
        </w:rPr>
      </w:pPr>
      <w:r>
        <w:rPr/>
        <w:drawing>
          <wp:inline distT="0" distB="3810" distL="0" distR="0">
            <wp:extent cx="3511550" cy="701040"/>
            <wp:effectExtent l="0" t="0" r="0" b="0"/>
            <wp:docPr id="2" name="Obraz 3" descr="PAF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PAFER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eastAsia="pl-PL"/>
        </w:rPr>
      </w:pPr>
      <w:r>
        <w:rPr>
          <w:lang w:eastAsia="pl-PL"/>
        </w:rPr>
      </w:r>
    </w:p>
    <w:p>
      <w:pPr>
        <w:pStyle w:val="Nagwek2"/>
        <w:spacing w:lineRule="auto" w:line="240"/>
        <w:jc w:val="center"/>
        <w:rPr>
          <w:color w:val="595959" w:themeColor="text1" w:themeTint="a6"/>
          <w:lang w:eastAsia="pl-PL"/>
        </w:rPr>
      </w:pPr>
      <w:r>
        <w:rPr>
          <w:color w:val="595959" w:themeColor="text1" w:themeTint="a6"/>
          <w:lang w:eastAsia="pl-PL"/>
        </w:rPr>
        <w:t>Zaproszenie do udziału w publikacji tematycznej</w:t>
      </w:r>
    </w:p>
    <w:p>
      <w:pPr>
        <w:pStyle w:val="Nagwek2"/>
        <w:spacing w:lineRule="auto" w:line="240"/>
        <w:jc w:val="center"/>
        <w:rPr>
          <w:color w:val="595959" w:themeColor="text1" w:themeTint="a6"/>
          <w:lang w:eastAsia="pl-PL"/>
        </w:rPr>
      </w:pPr>
      <w:r>
        <w:rPr>
          <w:color w:val="595959" w:themeColor="text1" w:themeTint="a6"/>
          <w:lang w:eastAsia="pl-PL"/>
        </w:rPr>
        <w:t>„</w:t>
      </w:r>
      <w:r>
        <w:rPr>
          <w:color w:val="595959" w:themeColor="text1" w:themeTint="a6"/>
          <w:lang w:eastAsia="pl-PL"/>
        </w:rPr>
        <w:t>Wolność: wartość nadrzędna w etyce, polityce i ekonomii”</w:t>
      </w:r>
    </w:p>
    <w:p>
      <w:pPr>
        <w:pStyle w:val="Normal"/>
        <w:rPr>
          <w:lang w:eastAsia="pl-PL"/>
        </w:rPr>
      </w:pPr>
      <w:r>
        <w:rPr>
          <w:lang w:eastAsia="pl-PL"/>
        </w:rPr>
      </w:r>
    </w:p>
    <w:p>
      <w:pPr>
        <w:pStyle w:val="Normal"/>
        <w:spacing w:lineRule="auto" w:line="240"/>
        <w:jc w:val="center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Czasopismo Naukowe „Rynek-Społeczeństwo-Kultura” (http://www.kwartalnikrsk.pl/)</w:t>
      </w:r>
    </w:p>
    <w:p>
      <w:pPr>
        <w:pStyle w:val="Normal"/>
        <w:spacing w:lineRule="auto" w:line="240"/>
        <w:jc w:val="center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we współpracy z PAFERE – Polsko-Amerykańską Fundacją Edukacji i Rozwoju Ekonomicznego (https://www.pafere.org/)</w:t>
      </w:r>
    </w:p>
    <w:p>
      <w:pPr>
        <w:pStyle w:val="Normal"/>
        <w:rPr>
          <w:i/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</w:r>
    </w:p>
    <w:p>
      <w:pPr>
        <w:pStyle w:val="Normal"/>
        <w:rPr>
          <w:i/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 xml:space="preserve">Szanowni Państwo, </w:t>
      </w:r>
    </w:p>
    <w:p>
      <w:pPr>
        <w:pStyle w:val="Normal"/>
        <w:jc w:val="both"/>
        <w:rPr/>
      </w:pPr>
      <w:r>
        <w:rPr>
          <w:sz w:val="20"/>
          <w:szCs w:val="20"/>
          <w:lang w:eastAsia="pl-PL"/>
        </w:rPr>
        <w:t xml:space="preserve">Nie tylko komentatorzy współczesnego życia społecznego i politycznego, ale także wielu filozofów przełomu XX i XXI wieku zauważa, że pojęcie wolności coraz rzadziej pojawia się w debatach publicznych, hasłach wyborczych a także w naszych codziennych dyskusjach. Przyczyn tego zjawiska może być bardzo wiele: być może wolność przegrała z innymi wartościami (np. kolektywnymi)? Być </w:t>
      </w:r>
      <w:r>
        <w:rPr>
          <w:sz w:val="20"/>
          <w:szCs w:val="20"/>
          <w:lang w:eastAsia="pl-PL"/>
        </w:rPr>
        <w:t>może</w:t>
      </w:r>
      <w:r>
        <w:rPr>
          <w:sz w:val="20"/>
          <w:szCs w:val="20"/>
          <w:lang w:eastAsia="pl-PL"/>
        </w:rPr>
        <w:t xml:space="preserve"> osiągnęliśmy już stopień wolności, który uważamy za satysfakcjonujący? A może inne przyczyny polityczne, społeczne i kulturowe sprawiły, że wartość ta powoli znika z horyzontu naszych ideałów i celów? </w:t>
      </w:r>
    </w:p>
    <w:p>
      <w:pPr>
        <w:pStyle w:val="Normal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Czym tak naprawdę jest wolność? Zarówno jako wartość abstrakcyjna, jak i wolność gospodarcza (ekonomiczna), wolność słowa, wolność obywatelska? Czy wiek XXI ma szansę stać się wiekiem wolności? Jakie działania polityczne, ekonomiczne i edukacyjne można podjąć, by wolność w tak różnorodnych odsłonach stała się atrakcyjną wartością dla jednostek i całego społeczeństwa?</w:t>
      </w:r>
    </w:p>
    <w:p>
      <w:pPr>
        <w:pStyle w:val="Normal"/>
        <w:jc w:val="center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</w:t>
      </w:r>
    </w:p>
    <w:p>
      <w:pPr>
        <w:pStyle w:val="Normal"/>
        <w:jc w:val="both"/>
        <w:rPr/>
      </w:pPr>
      <w:r>
        <w:rPr>
          <w:sz w:val="20"/>
          <w:szCs w:val="20"/>
          <w:lang w:eastAsia="pl-PL"/>
        </w:rPr>
        <w:t>Osoby zainteresowane publikacją artykułów proszone są o przesłanie abstraktu / propo</w:t>
      </w:r>
      <w:bookmarkStart w:id="0" w:name="_GoBack"/>
      <w:bookmarkEnd w:id="0"/>
      <w:r>
        <w:rPr>
          <w:sz w:val="20"/>
          <w:szCs w:val="20"/>
          <w:lang w:eastAsia="pl-PL"/>
        </w:rPr>
        <w:t xml:space="preserve">zycji artykułu na adres: </w:t>
      </w:r>
      <w:hyperlink r:id="rId4">
        <w:r>
          <w:rPr>
            <w:rStyle w:val="Czeinternetowe"/>
            <w:sz w:val="20"/>
            <w:szCs w:val="20"/>
            <w:lang w:eastAsia="pl-PL"/>
          </w:rPr>
          <w:t>paulina.tendera@gmail.com</w:t>
        </w:r>
      </w:hyperlink>
      <w:r>
        <w:rPr>
          <w:sz w:val="20"/>
          <w:szCs w:val="20"/>
          <w:lang w:eastAsia="pl-PL"/>
        </w:rPr>
        <w:t xml:space="preserve"> do 15 stycznia 2019 roku. Termin nadsyłania tekstów: 28 lutego 2019 roku. Język publikacji: angielski i polski. Wszystkie artykuły są recenzowane. Podany tytuł tomu jest roboczy i może </w:t>
      </w:r>
      <w:r>
        <w:rPr>
          <w:sz w:val="20"/>
          <w:szCs w:val="20"/>
          <w:lang w:eastAsia="pl-PL"/>
        </w:rPr>
        <w:t>ulec</w:t>
      </w:r>
      <w:r>
        <w:rPr>
          <w:sz w:val="20"/>
          <w:szCs w:val="20"/>
          <w:lang w:eastAsia="pl-PL"/>
        </w:rPr>
        <w:t xml:space="preserve"> zmianie ze względu na treść artykułów. </w:t>
      </w:r>
    </w:p>
    <w:p>
      <w:pPr>
        <w:pStyle w:val="Normal"/>
        <w:jc w:val="both"/>
        <w:rPr/>
      </w:pPr>
      <w:r>
        <w:rPr>
          <w:sz w:val="20"/>
          <w:szCs w:val="20"/>
          <w:lang w:eastAsia="pl-PL"/>
        </w:rPr>
        <w:t xml:space="preserve">Zachęcamy do przesyłania artykułów naukowych, sprawozdań, krytycznych recenzji książek oraz wywiadów. Informacje dotyczące przygotowania tekstów: </w:t>
      </w:r>
      <w:hyperlink r:id="rId5">
        <w:r>
          <w:rPr>
            <w:rStyle w:val="Czeinternetowe"/>
            <w:sz w:val="20"/>
            <w:szCs w:val="20"/>
            <w:lang w:eastAsia="pl-PL"/>
          </w:rPr>
          <w:t>http://www.kwartalnikrsk.pl/dla-autorow.html</w:t>
        </w:r>
      </w:hyperlink>
      <w:r>
        <w:rPr>
          <w:sz w:val="20"/>
          <w:szCs w:val="20"/>
          <w:lang w:eastAsia="pl-PL"/>
        </w:rPr>
        <w:t xml:space="preserve"> 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200"/>
        <w:rPr/>
      </w:pPr>
      <w:r>
        <w:rPr>
          <w:sz w:val="20"/>
          <w:szCs w:val="20"/>
        </w:rPr>
        <w:t>Dr Paulina Tendera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52446d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b6429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bd32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5c5f"/>
    <w:rPr>
      <w:color w:val="800080" w:themeColor="followedHyperlink"/>
      <w:u w:val="single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2446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b642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paulina.tendera@gmail.com" TargetMode="External"/><Relationship Id="rId5" Type="http://schemas.openxmlformats.org/officeDocument/2006/relationships/hyperlink" Target="http://www.kwartalnikrsk.pl/dla-autorow.html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Application>LibreOffice/5.1.6.2$Linux_X86_64 LibreOffice_project/10m0$Build-2</Application>
  <Pages>2</Pages>
  <Words>233</Words>
  <Characters>1614</Characters>
  <CharactersWithSpaces>1841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2018-12-08T21:08:00Z</dcterms:created>
  <dc:creator>Recenzent</dc:creator>
  <dc:description/>
  <dc:language>pl-PL</dc:language>
  <cp:lastModifiedBy/>
  <dcterms:modified xsi:type="dcterms:W3CDTF">2018-12-13T13:54:46Z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